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1186E" w14:textId="0154B753" w:rsidR="00140317" w:rsidRDefault="00140317">
      <w:pPr>
        <w:rPr>
          <w:rFonts w:ascii="Myriad Pro" w:hAnsi="Myriad Pro"/>
          <w:b/>
          <w:bCs/>
        </w:rPr>
      </w:pPr>
    </w:p>
    <w:p w14:paraId="4C37876E" w14:textId="38B7AF22" w:rsidR="00140317" w:rsidRDefault="002C1349">
      <w:pPr>
        <w:rPr>
          <w:rFonts w:ascii="Myriad Pro" w:hAnsi="Myriad Pro"/>
          <w:b/>
          <w:bCs/>
        </w:rPr>
      </w:pPr>
      <w:r>
        <w:rPr>
          <w:rFonts w:ascii="Myriad Pro" w:hAnsi="Myriad Pro"/>
          <w:b/>
          <w:bCs/>
          <w:noProof/>
        </w:rPr>
        <w:drawing>
          <wp:inline distT="0" distB="0" distL="0" distR="0" wp14:anchorId="79C67F0B" wp14:editId="721A29E7">
            <wp:extent cx="5718175" cy="4189862"/>
            <wp:effectExtent l="0" t="0" r="0" b="1270"/>
            <wp:docPr id="1586968395" name="Grafik 2">
              <a:extLst xmlns:a="http://schemas.openxmlformats.org/drawingml/2006/main">
                <a:ext uri="{FF2B5EF4-FFF2-40B4-BE49-F238E27FC236}">
                  <a16:creationId xmlns:a16="http://schemas.microsoft.com/office/drawing/2014/main" id="{5C3B5CF7-EAE5-4FB3-992F-B00145E27A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968395" name="Grafik 158696839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5595" cy="4217281"/>
                    </a:xfrm>
                    <a:prstGeom prst="rect">
                      <a:avLst/>
                    </a:prstGeom>
                  </pic:spPr>
                </pic:pic>
              </a:graphicData>
            </a:graphic>
          </wp:inline>
        </w:drawing>
      </w:r>
    </w:p>
    <w:p w14:paraId="6E82411E" w14:textId="77777777" w:rsidR="00FF7563" w:rsidRDefault="00FF7563">
      <w:pPr>
        <w:rPr>
          <w:rFonts w:ascii="Myriad Pro" w:hAnsi="Myriad Pro"/>
          <w:b/>
          <w:bCs/>
        </w:rPr>
      </w:pPr>
    </w:p>
    <w:p w14:paraId="2AF06199" w14:textId="77777777" w:rsidR="008F77B2" w:rsidRPr="000C5EDF" w:rsidRDefault="008F77B2">
      <w:pPr>
        <w:rPr>
          <w:rFonts w:ascii="Myriad Pro" w:hAnsi="Myriad Pro"/>
        </w:rPr>
      </w:pPr>
    </w:p>
    <w:p w14:paraId="08E7669F" w14:textId="3058A4F9" w:rsidR="005D59A0" w:rsidRDefault="005D59A0" w:rsidP="00990CF1">
      <w:pPr>
        <w:rPr>
          <w:rFonts w:ascii="Myriad Pro Light" w:hAnsi="Myriad Pro Light"/>
        </w:rPr>
      </w:pPr>
      <w:r w:rsidRPr="00041D2B">
        <w:rPr>
          <w:rFonts w:ascii="Myriad Pro" w:hAnsi="Myriad Pro"/>
          <w:b/>
          <w:bCs/>
          <w:sz w:val="32"/>
          <w:szCs w:val="32"/>
        </w:rPr>
        <w:t>Gemeinsam für unseren Lebensraum</w:t>
      </w:r>
    </w:p>
    <w:p w14:paraId="464198A3" w14:textId="13A5640D" w:rsidR="00990CF1" w:rsidRPr="00D405D8" w:rsidRDefault="009224B2" w:rsidP="00990CF1">
      <w:pPr>
        <w:rPr>
          <w:rFonts w:ascii="Myriad Pro Light" w:hAnsi="Myriad Pro Light"/>
        </w:rPr>
      </w:pPr>
      <w:r w:rsidRPr="00D405D8">
        <w:rPr>
          <w:rFonts w:ascii="Myriad Pro Light" w:hAnsi="Myriad Pro Light"/>
        </w:rPr>
        <w:t xml:space="preserve">Das Greifensee-Gebiet ist ein Ort, an dem Menschen Kraft schöpfen, Kinder staunend Natur erleben und zahlreiche Arten einen geschützten Lebensraum finden. Diesen lebendigen Ort der Vielfalt für Natur und Mensch zu erhalten und zu gestalten, dafür setzt sich die </w:t>
      </w:r>
      <w:hyperlink r:id="rId8" w:history="1">
        <w:r w:rsidRPr="004F1581">
          <w:rPr>
            <w:rStyle w:val="Hyperlink"/>
            <w:rFonts w:ascii="Myriad Pro Light" w:hAnsi="Myriad Pro Light"/>
          </w:rPr>
          <w:t>Greifensee-Stiftung</w:t>
        </w:r>
      </w:hyperlink>
      <w:r w:rsidRPr="00D405D8">
        <w:rPr>
          <w:rFonts w:ascii="Myriad Pro Light" w:hAnsi="Myriad Pro Light"/>
        </w:rPr>
        <w:t xml:space="preserve"> Tag für Tag ein.</w:t>
      </w:r>
      <w:r w:rsidR="00990CF1" w:rsidRPr="00D405D8">
        <w:rPr>
          <w:rFonts w:ascii="Myriad Pro Light" w:hAnsi="Myriad Pro Light"/>
        </w:rPr>
        <w:t xml:space="preserve"> </w:t>
      </w:r>
      <w:r w:rsidR="00983B82">
        <w:rPr>
          <w:rFonts w:ascii="Myriad Pro Light" w:hAnsi="Myriad Pro Light"/>
        </w:rPr>
        <w:t>Im</w:t>
      </w:r>
      <w:r w:rsidR="00983B82" w:rsidRPr="00035D8E">
        <w:rPr>
          <w:rFonts w:ascii="Myriad Pro Light" w:hAnsi="Myriad Pro Light"/>
        </w:rPr>
        <w:t xml:space="preserve"> Auftrag der Seegemeinden und des Kantons Zürich</w:t>
      </w:r>
      <w:r w:rsidR="00983B82" w:rsidRPr="00D405D8">
        <w:rPr>
          <w:rFonts w:ascii="Myriad Pro Light" w:hAnsi="Myriad Pro Light"/>
        </w:rPr>
        <w:t xml:space="preserve"> </w:t>
      </w:r>
      <w:r w:rsidR="00990CF1" w:rsidRPr="00D405D8">
        <w:rPr>
          <w:rFonts w:ascii="Myriad Pro Light" w:hAnsi="Myriad Pro Light"/>
        </w:rPr>
        <w:t xml:space="preserve">realisiert die Stiftung </w:t>
      </w:r>
      <w:r w:rsidR="00880AFB">
        <w:rPr>
          <w:rFonts w:ascii="Myriad Pro Light" w:hAnsi="Myriad Pro Light"/>
        </w:rPr>
        <w:t>s</w:t>
      </w:r>
      <w:r w:rsidR="00CD38A8" w:rsidRPr="00D405D8">
        <w:rPr>
          <w:rFonts w:ascii="Myriad Pro Light" w:hAnsi="Myriad Pro Light"/>
        </w:rPr>
        <w:t>eit 1997</w:t>
      </w:r>
      <w:r w:rsidR="00990CF1" w:rsidRPr="00D405D8">
        <w:rPr>
          <w:rFonts w:ascii="Myriad Pro Light" w:hAnsi="Myriad Pro Light"/>
        </w:rPr>
        <w:t xml:space="preserve"> mit viel Engagement Projekte in den Bereichen Umweltbildung, Naturschutz, Sensibilisierung und naturnaher Freizeitnutzung</w:t>
      </w:r>
      <w:r w:rsidR="00D405D8" w:rsidRPr="00D405D8">
        <w:rPr>
          <w:rFonts w:ascii="Myriad Pro Light" w:hAnsi="Myriad Pro Light"/>
        </w:rPr>
        <w:t xml:space="preserve">. </w:t>
      </w:r>
      <w:r w:rsidR="00990CF1" w:rsidRPr="00D405D8">
        <w:rPr>
          <w:rFonts w:ascii="Myriad Pro Light" w:hAnsi="Myriad Pro Light"/>
        </w:rPr>
        <w:t>Die Naturstation Silberweide und der Rangerdienst am Greifensee werden von der Greifensee-Stiftung geführt.</w:t>
      </w:r>
      <w:r w:rsidR="0049468B">
        <w:rPr>
          <w:rFonts w:ascii="Myriad Pro Light" w:hAnsi="Myriad Pro Light"/>
        </w:rPr>
        <w:t xml:space="preserve"> Um diese wichtige Arbeit für den Lebensraum Greifensee leisten zu können, ist die gemeinnützige</w:t>
      </w:r>
      <w:r w:rsidR="00544E30">
        <w:rPr>
          <w:rFonts w:ascii="Myriad Pro Light" w:hAnsi="Myriad Pro Light"/>
        </w:rPr>
        <w:t xml:space="preserve"> Stiftung auf Unterstützung angewiesen.</w:t>
      </w:r>
    </w:p>
    <w:p w14:paraId="5469D01F" w14:textId="5403A6E3" w:rsidR="008F77B2" w:rsidRPr="00EC5367" w:rsidRDefault="00E509C2">
      <w:pPr>
        <w:rPr>
          <w:rFonts w:ascii="Myriad Pro Light" w:hAnsi="Myriad Pro Light"/>
        </w:rPr>
      </w:pPr>
      <w:r w:rsidRPr="00EC5367">
        <w:rPr>
          <w:rFonts w:ascii="Myriad Pro Light" w:hAnsi="Myriad Pro Light"/>
        </w:rPr>
        <w:t xml:space="preserve"> </w:t>
      </w:r>
    </w:p>
    <w:p w14:paraId="442D15A3" w14:textId="77777777" w:rsidR="00130ECB" w:rsidRDefault="00130ECB" w:rsidP="00130ECB">
      <w:pPr>
        <w:rPr>
          <w:rFonts w:ascii="Myriad Pro Light" w:hAnsi="Myriad Pro Light"/>
        </w:rPr>
      </w:pPr>
      <w:r w:rsidRPr="006447E2">
        <w:rPr>
          <w:rFonts w:ascii="Myriad Pro" w:hAnsi="Myriad Pro"/>
          <w:b/>
          <w:bCs/>
        </w:rPr>
        <w:t>Mit Eurer Gönnerschaft, Spende oder Eurem Legat</w:t>
      </w:r>
      <w:r>
        <w:rPr>
          <w:rFonts w:ascii="Myriad Pro" w:hAnsi="Myriad Pro"/>
        </w:rPr>
        <w:t xml:space="preserve"> </w:t>
      </w:r>
      <w:r w:rsidRPr="004F1581">
        <w:rPr>
          <w:rFonts w:ascii="Myriad Pro Light" w:hAnsi="Myriad Pro Light"/>
        </w:rPr>
        <w:t>ermöglicht Ihr der Greifensee-Stiftung sich mit konkreten Angeboten und Kooperationen dafür einzusetzen, dass das Greifensee-Gebiet ein lebendiger Ort der Vielfalt ist – heute und in Zukunft.</w:t>
      </w:r>
    </w:p>
    <w:p w14:paraId="1E98D432" w14:textId="77777777" w:rsidR="00FE0076" w:rsidRDefault="00FE0076" w:rsidP="00130ECB">
      <w:pPr>
        <w:rPr>
          <w:rFonts w:ascii="Myriad Pro Light" w:hAnsi="Myriad Pro Light"/>
        </w:rPr>
      </w:pPr>
    </w:p>
    <w:p w14:paraId="788B5781" w14:textId="62C2E137" w:rsidR="00FE0076" w:rsidRDefault="00FE0076" w:rsidP="00130ECB">
      <w:pPr>
        <w:rPr>
          <w:rFonts w:ascii="Myriad Pro Light" w:hAnsi="Myriad Pro Light"/>
        </w:rPr>
      </w:pPr>
      <w:r>
        <w:rPr>
          <w:rFonts w:ascii="Myriad Pro Light" w:hAnsi="Myriad Pro Light"/>
        </w:rPr>
        <w:t>Mehr Informationen zu den Unterstü</w:t>
      </w:r>
      <w:r w:rsidR="00A961AA">
        <w:rPr>
          <w:rFonts w:ascii="Myriad Pro Light" w:hAnsi="Myriad Pro Light"/>
        </w:rPr>
        <w:t>t</w:t>
      </w:r>
      <w:r>
        <w:rPr>
          <w:rFonts w:ascii="Myriad Pro Light" w:hAnsi="Myriad Pro Light"/>
        </w:rPr>
        <w:t xml:space="preserve">zungsmöglichkeiten </w:t>
      </w:r>
      <w:r w:rsidR="00544E30">
        <w:rPr>
          <w:rFonts w:ascii="Myriad Pro Light" w:hAnsi="Myriad Pro Light"/>
        </w:rPr>
        <w:t xml:space="preserve">findet Ihr </w:t>
      </w:r>
      <w:hyperlink r:id="rId9" w:history="1">
        <w:r w:rsidR="00544E30" w:rsidRPr="00A961AA">
          <w:rPr>
            <w:rStyle w:val="Hyperlink"/>
            <w:rFonts w:ascii="Myriad Pro Light" w:hAnsi="Myriad Pro Light"/>
          </w:rPr>
          <w:t>hier</w:t>
        </w:r>
      </w:hyperlink>
      <w:r w:rsidR="00A961AA">
        <w:rPr>
          <w:rFonts w:ascii="Myriad Pro Light" w:hAnsi="Myriad Pro Light"/>
        </w:rPr>
        <w:t xml:space="preserve">. </w:t>
      </w:r>
    </w:p>
    <w:p w14:paraId="5DC3E96F" w14:textId="77777777" w:rsidR="00A961AA" w:rsidRDefault="00A961AA" w:rsidP="00130ECB">
      <w:pPr>
        <w:rPr>
          <w:rFonts w:ascii="Myriad Pro Light" w:hAnsi="Myriad Pro Light"/>
        </w:rPr>
      </w:pPr>
    </w:p>
    <w:p w14:paraId="1A4B7F56" w14:textId="3A3AF95D" w:rsidR="00751CE5" w:rsidRPr="00751CE5" w:rsidRDefault="00A961AA" w:rsidP="00751CE5">
      <w:pPr>
        <w:rPr>
          <w:rFonts w:ascii="Myriad Pro Light" w:hAnsi="Myriad Pro Light"/>
        </w:rPr>
      </w:pPr>
      <w:r>
        <w:rPr>
          <w:rFonts w:ascii="Myriad Pro Light" w:hAnsi="Myriad Pro Light"/>
        </w:rPr>
        <w:t>Spendenkonto</w:t>
      </w:r>
      <w:r w:rsidR="00751CE5">
        <w:rPr>
          <w:rFonts w:ascii="Myriad Pro Light" w:hAnsi="Myriad Pro Light"/>
        </w:rPr>
        <w:t xml:space="preserve">: </w:t>
      </w:r>
    </w:p>
    <w:p w14:paraId="0DDE6BE1" w14:textId="77777777" w:rsidR="00751CE5" w:rsidRPr="004F1581" w:rsidRDefault="00751CE5" w:rsidP="00751CE5">
      <w:pPr>
        <w:rPr>
          <w:rFonts w:ascii="Myriad Pro Light" w:hAnsi="Myriad Pro Light"/>
        </w:rPr>
      </w:pPr>
      <w:r w:rsidRPr="00751CE5">
        <w:rPr>
          <w:rFonts w:ascii="Myriad Pro Light" w:hAnsi="Myriad Pro Light"/>
        </w:rPr>
        <w:t>IBAN:</w:t>
      </w:r>
      <w:r>
        <w:rPr>
          <w:rFonts w:ascii="Myriad Pro Light" w:hAnsi="Myriad Pro Light"/>
        </w:rPr>
        <w:t xml:space="preserve"> </w:t>
      </w:r>
      <w:r w:rsidRPr="00751CE5">
        <w:rPr>
          <w:rFonts w:ascii="Myriad Pro Light" w:hAnsi="Myriad Pro Light"/>
        </w:rPr>
        <w:t>CH58 0900 0000 8561 4535 2</w:t>
      </w:r>
    </w:p>
    <w:p w14:paraId="5D60B525" w14:textId="46D733DC" w:rsidR="00751CE5" w:rsidRPr="00751CE5" w:rsidRDefault="00751CE5" w:rsidP="00751CE5">
      <w:pPr>
        <w:rPr>
          <w:rFonts w:ascii="Myriad Pro Light" w:hAnsi="Myriad Pro Light"/>
        </w:rPr>
      </w:pPr>
      <w:r>
        <w:rPr>
          <w:rFonts w:ascii="Myriad Pro Light" w:hAnsi="Myriad Pro Light"/>
        </w:rPr>
        <w:t xml:space="preserve">Lautend auf: </w:t>
      </w:r>
      <w:r w:rsidRPr="00751CE5">
        <w:rPr>
          <w:rFonts w:ascii="Myriad Pro Light" w:hAnsi="Myriad Pro Light"/>
        </w:rPr>
        <w:t>Greifensee-Stiftung</w:t>
      </w:r>
      <w:r>
        <w:rPr>
          <w:rFonts w:ascii="Myriad Pro Light" w:hAnsi="Myriad Pro Light"/>
        </w:rPr>
        <w:t xml:space="preserve">, Bankstrasse 8, </w:t>
      </w:r>
      <w:r w:rsidRPr="00751CE5">
        <w:rPr>
          <w:rFonts w:ascii="Myriad Pro Light" w:hAnsi="Myriad Pro Light"/>
        </w:rPr>
        <w:t>8610 Uster</w:t>
      </w:r>
    </w:p>
    <w:p w14:paraId="2A55D657" w14:textId="77777777" w:rsidR="00140317" w:rsidRDefault="00140317"/>
    <w:sectPr w:rsidR="0014031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7B2"/>
    <w:rsid w:val="000804AC"/>
    <w:rsid w:val="00093F35"/>
    <w:rsid w:val="000A2E68"/>
    <w:rsid w:val="000A6A37"/>
    <w:rsid w:val="000C5EDF"/>
    <w:rsid w:val="000C73FA"/>
    <w:rsid w:val="000F5740"/>
    <w:rsid w:val="001218B7"/>
    <w:rsid w:val="00130ECB"/>
    <w:rsid w:val="00140317"/>
    <w:rsid w:val="00163620"/>
    <w:rsid w:val="00180756"/>
    <w:rsid w:val="001B0E91"/>
    <w:rsid w:val="001E3B47"/>
    <w:rsid w:val="001F6152"/>
    <w:rsid w:val="0022518F"/>
    <w:rsid w:val="002853B6"/>
    <w:rsid w:val="002A7850"/>
    <w:rsid w:val="002C1349"/>
    <w:rsid w:val="00301964"/>
    <w:rsid w:val="003023C9"/>
    <w:rsid w:val="00302DCD"/>
    <w:rsid w:val="00323268"/>
    <w:rsid w:val="0037235E"/>
    <w:rsid w:val="00395AB5"/>
    <w:rsid w:val="003B3637"/>
    <w:rsid w:val="003D7C9E"/>
    <w:rsid w:val="003F2B1C"/>
    <w:rsid w:val="00466043"/>
    <w:rsid w:val="0048797A"/>
    <w:rsid w:val="00490FD5"/>
    <w:rsid w:val="0049468B"/>
    <w:rsid w:val="004F1581"/>
    <w:rsid w:val="00513CC6"/>
    <w:rsid w:val="00543929"/>
    <w:rsid w:val="00544E30"/>
    <w:rsid w:val="005542CA"/>
    <w:rsid w:val="00593E5F"/>
    <w:rsid w:val="005B7F2B"/>
    <w:rsid w:val="005D59A0"/>
    <w:rsid w:val="005F7DFD"/>
    <w:rsid w:val="00601514"/>
    <w:rsid w:val="00615FF3"/>
    <w:rsid w:val="00620CCB"/>
    <w:rsid w:val="00625E47"/>
    <w:rsid w:val="00640717"/>
    <w:rsid w:val="006414C3"/>
    <w:rsid w:val="0064506E"/>
    <w:rsid w:val="00663F87"/>
    <w:rsid w:val="00673836"/>
    <w:rsid w:val="006B4A20"/>
    <w:rsid w:val="006C179C"/>
    <w:rsid w:val="006C3FC7"/>
    <w:rsid w:val="0071106D"/>
    <w:rsid w:val="00751CE5"/>
    <w:rsid w:val="007904AB"/>
    <w:rsid w:val="007A71B9"/>
    <w:rsid w:val="007B3FAB"/>
    <w:rsid w:val="007C5300"/>
    <w:rsid w:val="00803604"/>
    <w:rsid w:val="008045AD"/>
    <w:rsid w:val="00880AFB"/>
    <w:rsid w:val="008F708B"/>
    <w:rsid w:val="008F77B2"/>
    <w:rsid w:val="00904540"/>
    <w:rsid w:val="009224B2"/>
    <w:rsid w:val="00946AE5"/>
    <w:rsid w:val="00977043"/>
    <w:rsid w:val="00983B82"/>
    <w:rsid w:val="00990CF1"/>
    <w:rsid w:val="00995C4A"/>
    <w:rsid w:val="00997DBC"/>
    <w:rsid w:val="009A469B"/>
    <w:rsid w:val="009A6EA2"/>
    <w:rsid w:val="009E6869"/>
    <w:rsid w:val="009F59FF"/>
    <w:rsid w:val="00A04B4A"/>
    <w:rsid w:val="00A06B3B"/>
    <w:rsid w:val="00A35A39"/>
    <w:rsid w:val="00A74C75"/>
    <w:rsid w:val="00A84E83"/>
    <w:rsid w:val="00A87960"/>
    <w:rsid w:val="00A961AA"/>
    <w:rsid w:val="00AD32A6"/>
    <w:rsid w:val="00AF75AF"/>
    <w:rsid w:val="00B65D4A"/>
    <w:rsid w:val="00C15CDA"/>
    <w:rsid w:val="00C47B83"/>
    <w:rsid w:val="00C75BC6"/>
    <w:rsid w:val="00CC1956"/>
    <w:rsid w:val="00CD38A8"/>
    <w:rsid w:val="00D33034"/>
    <w:rsid w:val="00D405D8"/>
    <w:rsid w:val="00DA796F"/>
    <w:rsid w:val="00DB2591"/>
    <w:rsid w:val="00DE5E2A"/>
    <w:rsid w:val="00DE78AA"/>
    <w:rsid w:val="00E509C2"/>
    <w:rsid w:val="00EB06C3"/>
    <w:rsid w:val="00EC5367"/>
    <w:rsid w:val="00ED3BC1"/>
    <w:rsid w:val="00F250C1"/>
    <w:rsid w:val="00F42E5C"/>
    <w:rsid w:val="00F5200E"/>
    <w:rsid w:val="00F63865"/>
    <w:rsid w:val="00F97D7A"/>
    <w:rsid w:val="00FE0076"/>
    <w:rsid w:val="00FF75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0725308"/>
  <w15:chartTrackingRefBased/>
  <w15:docId w15:val="{8C3DC861-B8B2-412D-A932-38686E058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77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77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77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77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77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77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7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7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7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7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77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77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77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77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77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7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7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7B2"/>
    <w:rPr>
      <w:rFonts w:eastAsiaTheme="majorEastAsia" w:cstheme="majorBidi"/>
      <w:color w:val="272727" w:themeColor="text1" w:themeTint="D8"/>
    </w:rPr>
  </w:style>
  <w:style w:type="paragraph" w:styleId="Title">
    <w:name w:val="Title"/>
    <w:basedOn w:val="Normal"/>
    <w:next w:val="Normal"/>
    <w:link w:val="TitleChar"/>
    <w:uiPriority w:val="10"/>
    <w:qFormat/>
    <w:rsid w:val="008F77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7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7B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7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7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77B2"/>
    <w:rPr>
      <w:i/>
      <w:iCs/>
      <w:color w:val="404040" w:themeColor="text1" w:themeTint="BF"/>
    </w:rPr>
  </w:style>
  <w:style w:type="paragraph" w:styleId="ListParagraph">
    <w:name w:val="List Paragraph"/>
    <w:basedOn w:val="Normal"/>
    <w:uiPriority w:val="34"/>
    <w:qFormat/>
    <w:rsid w:val="008F77B2"/>
    <w:pPr>
      <w:ind w:left="720"/>
      <w:contextualSpacing/>
    </w:pPr>
  </w:style>
  <w:style w:type="character" w:styleId="IntenseEmphasis">
    <w:name w:val="Intense Emphasis"/>
    <w:basedOn w:val="DefaultParagraphFont"/>
    <w:uiPriority w:val="21"/>
    <w:qFormat/>
    <w:rsid w:val="008F77B2"/>
    <w:rPr>
      <w:i/>
      <w:iCs/>
      <w:color w:val="0F4761" w:themeColor="accent1" w:themeShade="BF"/>
    </w:rPr>
  </w:style>
  <w:style w:type="paragraph" w:styleId="IntenseQuote">
    <w:name w:val="Intense Quote"/>
    <w:basedOn w:val="Normal"/>
    <w:next w:val="Normal"/>
    <w:link w:val="IntenseQuoteChar"/>
    <w:uiPriority w:val="30"/>
    <w:qFormat/>
    <w:rsid w:val="008F77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77B2"/>
    <w:rPr>
      <w:i/>
      <w:iCs/>
      <w:color w:val="0F4761" w:themeColor="accent1" w:themeShade="BF"/>
    </w:rPr>
  </w:style>
  <w:style w:type="character" w:styleId="IntenseReference">
    <w:name w:val="Intense Reference"/>
    <w:basedOn w:val="DefaultParagraphFont"/>
    <w:uiPriority w:val="32"/>
    <w:qFormat/>
    <w:rsid w:val="008F77B2"/>
    <w:rPr>
      <w:b/>
      <w:bCs/>
      <w:smallCaps/>
      <w:color w:val="0F4761" w:themeColor="accent1" w:themeShade="BF"/>
      <w:spacing w:val="5"/>
    </w:rPr>
  </w:style>
  <w:style w:type="character" w:styleId="Emphasis">
    <w:name w:val="Emphasis"/>
    <w:basedOn w:val="DefaultParagraphFont"/>
    <w:uiPriority w:val="20"/>
    <w:qFormat/>
    <w:rsid w:val="000C5EDF"/>
    <w:rPr>
      <w:i/>
      <w:iCs/>
    </w:rPr>
  </w:style>
  <w:style w:type="character" w:customStyle="1" w:styleId="normaltextrun">
    <w:name w:val="normaltextrun"/>
    <w:basedOn w:val="DefaultParagraphFont"/>
    <w:rsid w:val="009224B2"/>
  </w:style>
  <w:style w:type="character" w:styleId="Hyperlink">
    <w:name w:val="Hyperlink"/>
    <w:basedOn w:val="DefaultParagraphFont"/>
    <w:uiPriority w:val="99"/>
    <w:unhideWhenUsed/>
    <w:rsid w:val="004F1581"/>
    <w:rPr>
      <w:color w:val="467886" w:themeColor="hyperlink"/>
      <w:u w:val="single"/>
    </w:rPr>
  </w:style>
  <w:style w:type="character" w:styleId="UnresolvedMention">
    <w:name w:val="Unresolved Mention"/>
    <w:basedOn w:val="DefaultParagraphFont"/>
    <w:uiPriority w:val="99"/>
    <w:semiHidden/>
    <w:unhideWhenUsed/>
    <w:rsid w:val="004F1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eifensee-stiftung.ch/home"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greifensee-stiftung.ch/so-unterstuetzen-sie-un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9a6306-4869-4ca1-b49a-5ed9a8849334">
      <Terms xmlns="http://schemas.microsoft.com/office/infopath/2007/PartnerControls"/>
    </lcf76f155ced4ddcb4097134ff3c332f>
    <TaxCatchAll xmlns="e7ac9eb2-6c02-453a-ba7b-c72d9fc32f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5C5A27052EA824793EA40AB67FA4366" ma:contentTypeVersion="14" ma:contentTypeDescription="Ein neues Dokument erstellen." ma:contentTypeScope="" ma:versionID="242bcc8b6e3127dfa0081ae76201737f">
  <xsd:schema xmlns:xsd="http://www.w3.org/2001/XMLSchema" xmlns:xs="http://www.w3.org/2001/XMLSchema" xmlns:p="http://schemas.microsoft.com/office/2006/metadata/properties" xmlns:ns2="e09a6306-4869-4ca1-b49a-5ed9a8849334" xmlns:ns3="e7ac9eb2-6c02-453a-ba7b-c72d9fc32fe6" targetNamespace="http://schemas.microsoft.com/office/2006/metadata/properties" ma:root="true" ma:fieldsID="da4dc1bb1c80ca62add0cb24545eb0ab" ns2:_="" ns3:_="">
    <xsd:import namespace="e09a6306-4869-4ca1-b49a-5ed9a8849334"/>
    <xsd:import namespace="e7ac9eb2-6c02-453a-ba7b-c72d9fc32f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a6306-4869-4ca1-b49a-5ed9a8849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55554a30-be10-4450-8c0d-bffd628a3d6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ac9eb2-6c02-453a-ba7b-c72d9fc32fe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f00cc3-6770-4567-b90a-1cc48543fe58}" ma:internalName="TaxCatchAll" ma:showField="CatchAllData" ma:web="e7ac9eb2-6c02-453a-ba7b-c72d9fc32f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1DF632-45E8-4542-A1A0-7828780151EC}">
  <ds:schemaRefs>
    <ds:schemaRef ds:uri="http://schemas.microsoft.com/office/2006/metadata/properties"/>
    <ds:schemaRef ds:uri="http://schemas.microsoft.com/office/infopath/2007/PartnerControls"/>
    <ds:schemaRef ds:uri="e09a6306-4869-4ca1-b49a-5ed9a8849334"/>
    <ds:schemaRef ds:uri="e7ac9eb2-6c02-453a-ba7b-c72d9fc32fe6"/>
  </ds:schemaRefs>
</ds:datastoreItem>
</file>

<file path=customXml/itemProps2.xml><?xml version="1.0" encoding="utf-8"?>
<ds:datastoreItem xmlns:ds="http://schemas.openxmlformats.org/officeDocument/2006/customXml" ds:itemID="{6DDEA8BF-4134-474A-8EBE-59FDB57D4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a6306-4869-4ca1-b49a-5ed9a8849334"/>
    <ds:schemaRef ds:uri="e7ac9eb2-6c02-453a-ba7b-c72d9fc32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2A9DAD-88B5-4472-872F-0F44E1D285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Julius</dc:creator>
  <cp:keywords/>
  <dc:description/>
  <cp:lastModifiedBy>Sandra Julius</cp:lastModifiedBy>
  <cp:revision>15</cp:revision>
  <dcterms:created xsi:type="dcterms:W3CDTF">2026-05-07T14:16:00Z</dcterms:created>
  <dcterms:modified xsi:type="dcterms:W3CDTF">2026-05-07T15:04:00Z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0x01010065C5A27052EA824793EA40AB67FA4366</vt:lpwstr>
  </property>
  <property fmtid="{D5CDD505-2E9C-101B-9397-08002B2CF9AE}" pid="3" name="MediaServiceImageTags">
    <vt:lpwstr/>
  </property>
</Properties>
</file>